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028A" w14:textId="77777777" w:rsidR="00153498" w:rsidRDefault="00153498" w:rsidP="00153498">
      <w:pPr>
        <w:jc w:val="center"/>
        <w:rPr>
          <w:rStyle w:val="ac"/>
          <w:i/>
          <w:iCs/>
          <w:sz w:val="36"/>
          <w:szCs w:val="36"/>
        </w:rPr>
      </w:pPr>
      <w:r>
        <w:rPr>
          <w:rStyle w:val="ac"/>
          <w:i/>
          <w:iCs/>
          <w:sz w:val="36"/>
          <w:szCs w:val="36"/>
        </w:rPr>
        <w:t>Х А Б А Р Л А Н Д Ы Р У !</w:t>
      </w:r>
    </w:p>
    <w:p w14:paraId="22812833" w14:textId="77777777" w:rsidR="00153498" w:rsidRDefault="00153498" w:rsidP="00153498">
      <w:pPr>
        <w:rPr>
          <w:lang w:val="kk-KZ"/>
        </w:rPr>
      </w:pPr>
    </w:p>
    <w:p w14:paraId="4FEFEB9E" w14:textId="77777777" w:rsidR="00153498" w:rsidRDefault="00153498" w:rsidP="001534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ұйымдарға бармайтын балалардың ата-аналарына арналған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 О Н С У Л Ь Т А Ц И Я Л Ы Қ  П У Н К Т  </w:t>
      </w:r>
      <w:r>
        <w:rPr>
          <w:rFonts w:ascii="Times New Roman" w:hAnsi="Times New Roman" w:cs="Times New Roman"/>
          <w:sz w:val="28"/>
          <w:szCs w:val="28"/>
          <w:lang w:val="kk-KZ"/>
        </w:rPr>
        <w:t>Ұлытау облысы  білім басқармасының Жезқазған қаласы  білім бөлімінің «Айсұлу» бөбекжайы КМҚК   өз жұмысын жалғастыруда.</w:t>
      </w:r>
    </w:p>
    <w:p w14:paraId="422EE3FD" w14:textId="77777777" w:rsidR="00153498" w:rsidRDefault="00153498" w:rsidP="0015349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Консультациялық  пункт  балалары мектепке дейінгі ұйымдарға бармайтын ата-аналарға (заңды өкілдерге) мектеп жасына дейінгі балаларды тәрбиелеу, оқыту және дамыту мәселелері бойынша кеңес беруге және әдістемелік көмек көрсетуге арналған. Консультациялық пункт  қызметіне қатысушылар - ерте жастағы балалар мен мектеп жасына дейінгі балалар, олардың ата-аналары (заңды өкілдері) және мектепке дейінгі ұйымның мамандары.</w:t>
      </w:r>
    </w:p>
    <w:p w14:paraId="1BED47B7" w14:textId="77777777" w:rsidR="00153498" w:rsidRDefault="00153498" w:rsidP="001534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 балалары мектепке дейінгі ұйымдарға бармайтын ата-аналарға (заңды өкілдерге) тәрбиелеу, оқыту және дамыту мәселелері бойынша педагогикалық қолдау көрсету.</w:t>
      </w:r>
    </w:p>
    <w:p w14:paraId="78E4F30C" w14:textId="77777777" w:rsidR="00153498" w:rsidRDefault="00153498" w:rsidP="0015349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kk-KZ" w:eastAsia="ru-RU"/>
          <w14:ligatures w14:val="none"/>
        </w:rPr>
        <w:t>Консультациялық пункттің жұмысы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 білім беру саласындағы мемлекеттік саясат қағидаттарын іске асыруға, мектеп жасына дейінгі балаларды үйде тәрбиелеп отырған отбасыларға көмек көрсетуді қамтамасыз етуге бағытталған.</w:t>
      </w:r>
    </w:p>
    <w:p w14:paraId="024CFCB6" w14:textId="77777777" w:rsidR="00153498" w:rsidRDefault="00153498" w:rsidP="0015349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Негізгі міндеттері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</w:p>
    <w:p w14:paraId="5E879494" w14:textId="77777777" w:rsidR="00153498" w:rsidRDefault="00153498" w:rsidP="00153498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мектеп жасына дейінгі баланың жан-жақты дамуы мәселелері бойынша ата-аналарға (заңды өкілдерге) әдістемелік көмек көрсету, мектеп жасына дейінгі балаларды әлеуметтендіруге ықпал ету;</w:t>
      </w:r>
    </w:p>
    <w:p w14:paraId="125BD008" w14:textId="77777777" w:rsidR="00153498" w:rsidRDefault="00153498" w:rsidP="00153498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ата-аналарға (заңды өкілдерге) бір жастан бастап бірінші сыныпқа қабылданғанға дейін балаларды тәрбиелеу, оқыту мәселелері бойынша консультациялық көмек көрсету;</w:t>
      </w:r>
    </w:p>
    <w:p w14:paraId="67487A5A" w14:textId="77777777" w:rsidR="00153498" w:rsidRDefault="00153498" w:rsidP="00153498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ата-аналарға (заңды өкілдерге) диагностикалық көмек көрсету, мектеп жасына балалардың дамуындағы мәселелерді анықтау және диагностикалау;</w:t>
      </w:r>
    </w:p>
    <w:p w14:paraId="628AB86B" w14:textId="77777777" w:rsidR="00153498" w:rsidRDefault="00153498" w:rsidP="00153498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мектеп жасына дейінгі балалардың дене бітімі, психологиялық және әлеуметтік дамуындағы әртүрлі ауытқулардың алдын алу;</w:t>
      </w:r>
    </w:p>
    <w:p w14:paraId="7ED1C605" w14:textId="77777777" w:rsidR="00153498" w:rsidRDefault="00153498" w:rsidP="00153498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мектеп жасына дейінгі балаларды үйде тәрбиелеп отырған ата-аналарға (заңды өкілдерге) ақпараттық қолдау көрсету;</w:t>
      </w:r>
    </w:p>
    <w:p w14:paraId="50A6B643" w14:textId="77777777" w:rsidR="00153498" w:rsidRDefault="00153498" w:rsidP="00153498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тәрбиеленушінің толыққанды дамуын қамтамасыз ету үшін отбасымен тығыз ынтымақтастық орнату.</w:t>
      </w:r>
    </w:p>
    <w:p w14:paraId="26AAF957" w14:textId="77777777" w:rsidR="00153498" w:rsidRDefault="00153498" w:rsidP="00153498">
      <w:pPr>
        <w:spacing w:after="0" w:line="255" w:lineRule="atLeast"/>
        <w:rPr>
          <w:rStyle w:val="ad"/>
          <w:sz w:val="27"/>
          <w:szCs w:val="27"/>
          <w:u w:val="none"/>
        </w:rPr>
      </w:pPr>
      <w:hyperlink r:id="rId5" w:tgtFrame="_blank" w:history="1">
        <w:r>
          <w:rPr>
            <w:rFonts w:ascii="Arial" w:eastAsia="Times New Roman" w:hAnsi="Arial" w:cs="Arial"/>
            <w:color w:val="006000"/>
            <w:kern w:val="0"/>
            <w:sz w:val="21"/>
            <w:szCs w:val="21"/>
            <w:lang w:eastAsia="ru-RU"/>
            <w14:ligatures w14:val="none"/>
          </w:rPr>
          <w:br/>
        </w:r>
      </w:hyperlink>
    </w:p>
    <w:p w14:paraId="082C3FA6" w14:textId="77777777" w:rsidR="00153498" w:rsidRDefault="00153498" w:rsidP="00153498">
      <w:pPr>
        <w:spacing w:after="0" w:line="240" w:lineRule="auto"/>
        <w:ind w:firstLine="708"/>
        <w:rPr>
          <w:color w:val="000000" w:themeColor="text1"/>
          <w:sz w:val="28"/>
          <w:szCs w:val="28"/>
          <w:lang w:val="kk-KZ"/>
        </w:rPr>
      </w:pPr>
    </w:p>
    <w:p w14:paraId="61DD47A4" w14:textId="77777777" w:rsidR="00692FF1" w:rsidRDefault="00692FF1"/>
    <w:sectPr w:rsidR="0069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4C8"/>
    <w:multiLevelType w:val="multilevel"/>
    <w:tmpl w:val="30D2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6346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9C"/>
    <w:rsid w:val="0012369C"/>
    <w:rsid w:val="00153498"/>
    <w:rsid w:val="00155B65"/>
    <w:rsid w:val="00692FF1"/>
    <w:rsid w:val="00B1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80D1A-9ED8-4D55-A05D-A480C76D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49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23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6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36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36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36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36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36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6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36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36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3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36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369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153498"/>
    <w:rPr>
      <w:b/>
      <w:bCs/>
    </w:rPr>
  </w:style>
  <w:style w:type="character" w:styleId="ad">
    <w:name w:val="Hyperlink"/>
    <w:basedOn w:val="a0"/>
    <w:uiPriority w:val="99"/>
    <w:semiHidden/>
    <w:unhideWhenUsed/>
    <w:rsid w:val="00153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t.kz/word/konsyltaciyalyq_pynkt-34886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2025-12-09T11:24:00Z</dcterms:created>
  <dcterms:modified xsi:type="dcterms:W3CDTF">2025-12-09T11:24:00Z</dcterms:modified>
</cp:coreProperties>
</file>